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D4" w:rsidRDefault="004B66D4" w:rsidP="004B66D4">
      <w:pPr>
        <w:pStyle w:val="QuestionNo"/>
      </w:pPr>
      <w:r w:rsidRPr="00F50675">
        <w:rPr>
          <w:lang w:val="en-US"/>
        </w:rPr>
        <w:t>qUESTION ITU-R 129-</w:t>
      </w:r>
      <w:r>
        <w:rPr>
          <w:lang w:val="en-US"/>
        </w:rPr>
        <w:t>3</w:t>
      </w:r>
      <w:r w:rsidRPr="00F50675">
        <w:rPr>
          <w:lang w:val="en-US"/>
        </w:rPr>
        <w:t>/7</w:t>
      </w:r>
      <w:r>
        <w:rPr>
          <w:rStyle w:val="FootnoteReference"/>
          <w:lang w:val="en-US"/>
        </w:rPr>
        <w:footnoteReference w:customMarkFollows="1" w:id="1"/>
        <w:t>*</w:t>
      </w:r>
    </w:p>
    <w:p w:rsidR="004B66D4" w:rsidRDefault="004B66D4" w:rsidP="004B66D4">
      <w:pPr>
        <w:pStyle w:val="Questiontitle"/>
      </w:pPr>
      <w:r>
        <w:t>Unwanted</w:t>
      </w:r>
      <w:r>
        <w:rPr>
          <w:rStyle w:val="FootnoteReference"/>
        </w:rPr>
        <w:footnoteReference w:customMarkFollows="1" w:id="2"/>
        <w:t>**</w:t>
      </w:r>
      <w:r>
        <w:t xml:space="preserve"> emissions radiated from and received by</w:t>
      </w:r>
      <w:r>
        <w:br/>
        <w:t xml:space="preserve">stations of </w:t>
      </w:r>
      <w:r w:rsidRPr="00592E2B">
        <w:t>the</w:t>
      </w:r>
      <w:r>
        <w:t xml:space="preserve"> science services</w:t>
      </w:r>
      <w:r>
        <w:rPr>
          <w:rStyle w:val="FootnoteReference"/>
        </w:rPr>
        <w:footnoteReference w:customMarkFollows="1" w:id="3"/>
        <w:t>***</w:t>
      </w:r>
    </w:p>
    <w:p w:rsidR="008F73EC" w:rsidRPr="004B66D4" w:rsidRDefault="008F73EC" w:rsidP="004B66D4">
      <w:pPr>
        <w:pStyle w:val="Questiondate"/>
      </w:pPr>
      <w:r w:rsidRPr="004B66D4">
        <w:t>(1990-1993-2003</w:t>
      </w:r>
      <w:r w:rsidR="004B66D4">
        <w:t>-2012</w:t>
      </w:r>
      <w:r w:rsidRPr="004B66D4">
        <w:t>)</w:t>
      </w:r>
    </w:p>
    <w:p w:rsidR="008F73EC" w:rsidRDefault="008F73EC" w:rsidP="008F73EC">
      <w:pPr>
        <w:pStyle w:val="Normalaftertitle0"/>
      </w:pPr>
      <w:r>
        <w:t>The ITU Radiocommunication Assembly,</w:t>
      </w:r>
    </w:p>
    <w:p w:rsidR="008F73EC" w:rsidRDefault="008F73EC" w:rsidP="008F73EC">
      <w:pPr>
        <w:pStyle w:val="Call"/>
      </w:pPr>
      <w:r>
        <w:t>considering</w:t>
      </w:r>
    </w:p>
    <w:p w:rsidR="008F73EC" w:rsidRPr="004B66D4" w:rsidRDefault="008F73EC" w:rsidP="008F73EC">
      <w:r w:rsidRPr="00270B7A">
        <w:rPr>
          <w:i/>
          <w:iCs/>
        </w:rPr>
        <w:t>a)</w:t>
      </w:r>
      <w:r w:rsidRPr="004B66D4">
        <w:tab/>
        <w:t>that the radiation of unwanted emissions by space stations or earth stations of the science services could cause interference to other services;</w:t>
      </w:r>
    </w:p>
    <w:p w:rsidR="008F73EC" w:rsidRPr="004B66D4" w:rsidRDefault="008F73EC" w:rsidP="008F73EC">
      <w:r w:rsidRPr="00270B7A">
        <w:rPr>
          <w:i/>
          <w:iCs/>
        </w:rPr>
        <w:t>b)</w:t>
      </w:r>
      <w:r w:rsidRPr="004B66D4">
        <w:tab/>
        <w:t>that the radiation of unwanted emissions by other services could cause interference to space stations and earth stations of the science services;</w:t>
      </w:r>
    </w:p>
    <w:p w:rsidR="008F73EC" w:rsidRPr="004B66D4" w:rsidRDefault="008F73EC" w:rsidP="008F73EC">
      <w:r w:rsidRPr="00270B7A">
        <w:rPr>
          <w:i/>
          <w:iCs/>
        </w:rPr>
        <w:t>c)</w:t>
      </w:r>
      <w:r w:rsidRPr="004B66D4">
        <w:tab/>
        <w:t>that the various radio services differ greatly in the sensitivity of their stations to interference;</w:t>
      </w:r>
    </w:p>
    <w:p w:rsidR="008F73EC" w:rsidRPr="004B66D4" w:rsidRDefault="008F73EC" w:rsidP="008F73EC">
      <w:r w:rsidRPr="00270B7A">
        <w:rPr>
          <w:i/>
          <w:iCs/>
        </w:rPr>
        <w:t>d)</w:t>
      </w:r>
      <w:r w:rsidRPr="004B66D4">
        <w:tab/>
        <w:t>that the specification of acceptable levels of unwanted emissions must take into account the practical aspects of achieving these levels;</w:t>
      </w:r>
    </w:p>
    <w:p w:rsidR="008F73EC" w:rsidRPr="004B66D4" w:rsidRDefault="008F73EC" w:rsidP="008F73EC">
      <w:r w:rsidRPr="00270B7A">
        <w:rPr>
          <w:i/>
          <w:iCs/>
        </w:rPr>
        <w:t>e)</w:t>
      </w:r>
      <w:r w:rsidRPr="004B66D4">
        <w:tab/>
        <w:t>that limitations on the level of unwanted emissions should  take into account the probability of simultaneous interference to a station from more than one interfering source;</w:t>
      </w:r>
    </w:p>
    <w:p w:rsidR="008F73EC" w:rsidRPr="004B66D4" w:rsidRDefault="008F73EC" w:rsidP="008F73EC">
      <w:r w:rsidRPr="00270B7A">
        <w:rPr>
          <w:i/>
          <w:iCs/>
        </w:rPr>
        <w:t>f)</w:t>
      </w:r>
      <w:r w:rsidRPr="004B66D4">
        <w:tab/>
        <w:t>that there is a need to adopt a standard technique for the measurement of unwanted emissions in order to determine compliance with specified levels of these emissions,</w:t>
      </w:r>
    </w:p>
    <w:p w:rsidR="008F73EC" w:rsidRDefault="008F73EC" w:rsidP="008F73EC">
      <w:pPr>
        <w:pStyle w:val="Call"/>
      </w:pPr>
      <w:r>
        <w:t>noting</w:t>
      </w:r>
    </w:p>
    <w:p w:rsidR="008F73EC" w:rsidRPr="004B66D4" w:rsidRDefault="008F73EC" w:rsidP="004B66D4">
      <w:pPr>
        <w:rPr>
          <w:kern w:val="28"/>
        </w:rPr>
      </w:pPr>
      <w:r w:rsidRPr="00270B7A">
        <w:rPr>
          <w:i/>
          <w:iCs/>
        </w:rPr>
        <w:t>a)</w:t>
      </w:r>
      <w:r w:rsidRPr="004B66D4">
        <w:tab/>
        <w:t>that Appendix 3 of the Radio Regulations specifies only the maximum permitted levels of spurious emissions for transmitters of stations of the space services</w:t>
      </w:r>
      <w:r w:rsidR="00EF3A46" w:rsidRPr="004B66D4">
        <w:t>,</w:t>
      </w:r>
    </w:p>
    <w:p w:rsidR="008F73EC" w:rsidRDefault="008F73EC" w:rsidP="003E02C7">
      <w:pPr>
        <w:pStyle w:val="Call"/>
      </w:pPr>
      <w:r>
        <w:t>decides</w:t>
      </w:r>
      <w:r w:rsidRPr="003E02C7">
        <w:rPr>
          <w:i w:val="0"/>
          <w:iCs/>
        </w:rPr>
        <w:t xml:space="preserve"> that the following Question</w:t>
      </w:r>
      <w:r w:rsidR="00533467" w:rsidRPr="003E02C7">
        <w:rPr>
          <w:i w:val="0"/>
          <w:iCs/>
        </w:rPr>
        <w:t>s</w:t>
      </w:r>
      <w:r w:rsidRPr="003E02C7">
        <w:rPr>
          <w:i w:val="0"/>
          <w:iCs/>
        </w:rPr>
        <w:t xml:space="preserve"> should be studied</w:t>
      </w:r>
    </w:p>
    <w:p w:rsidR="008F73EC" w:rsidRDefault="008F73EC" w:rsidP="008F73EC">
      <w:r w:rsidRPr="00270B7A">
        <w:rPr>
          <w:bCs/>
        </w:rPr>
        <w:t>1</w:t>
      </w:r>
      <w:r>
        <w:tab/>
        <w:t>What limits, based upon practical considerations, should be placed upon the power of unwanted emissions radiated by space and earth stations of the science services in order to protect other services?</w:t>
      </w:r>
    </w:p>
    <w:p w:rsidR="008F73EC" w:rsidRDefault="008F73EC" w:rsidP="008F73EC">
      <w:r w:rsidRPr="00270B7A">
        <w:rPr>
          <w:bCs/>
        </w:rPr>
        <w:t>2</w:t>
      </w:r>
      <w:r>
        <w:tab/>
        <w:t>What levels of unwanted emissions from stations of other services are acceptable at space and earth stations of the science services?</w:t>
      </w:r>
    </w:p>
    <w:p w:rsidR="008F73EC" w:rsidRDefault="008F73EC" w:rsidP="008F73EC">
      <w:r w:rsidRPr="00270B7A">
        <w:rPr>
          <w:bCs/>
        </w:rPr>
        <w:t>3</w:t>
      </w:r>
      <w:r>
        <w:tab/>
        <w:t>In what ways can radio astronomy and passive sensor observations be affected by unwanted emissions from radio transmitters, and from other electrical equipment?</w:t>
      </w:r>
    </w:p>
    <w:p w:rsidR="008F73EC" w:rsidRDefault="008F73EC" w:rsidP="008F73EC">
      <w:r w:rsidRPr="00270B7A">
        <w:rPr>
          <w:bCs/>
        </w:rPr>
        <w:lastRenderedPageBreak/>
        <w:t>4</w:t>
      </w:r>
      <w:r>
        <w:tab/>
        <w:t>What techniques may be employed at space and earth stations of the science services to mitigate the effects of unwanted emissions?</w:t>
      </w:r>
    </w:p>
    <w:p w:rsidR="008F73EC" w:rsidRDefault="008F73EC" w:rsidP="008F73EC">
      <w:pPr>
        <w:pStyle w:val="Call"/>
      </w:pPr>
      <w:r>
        <w:t>further decides</w:t>
      </w:r>
    </w:p>
    <w:p w:rsidR="008F73EC" w:rsidRDefault="008F73EC" w:rsidP="008F73EC">
      <w:r w:rsidRPr="00270B7A">
        <w:rPr>
          <w:bCs/>
        </w:rPr>
        <w:t>1</w:t>
      </w:r>
      <w:r>
        <w:tab/>
        <w:t>that the results of the above studies should be included in (a) Recommendation(s);</w:t>
      </w:r>
    </w:p>
    <w:p w:rsidR="008F73EC" w:rsidRDefault="008F73EC" w:rsidP="00EF3A46">
      <w:r w:rsidRPr="00270B7A">
        <w:rPr>
          <w:bCs/>
        </w:rPr>
        <w:t>2</w:t>
      </w:r>
      <w:r>
        <w:tab/>
        <w:t>that the above st</w:t>
      </w:r>
      <w:r w:rsidR="00B7038F">
        <w:t>udies should be completed by 2023</w:t>
      </w:r>
      <w:bookmarkStart w:id="0" w:name="_GoBack"/>
      <w:bookmarkEnd w:id="0"/>
      <w:r>
        <w:t>.</w:t>
      </w:r>
    </w:p>
    <w:p w:rsidR="008F73EC" w:rsidRDefault="008F73EC" w:rsidP="008F73EC">
      <w:pPr>
        <w:pStyle w:val="Index1"/>
      </w:pPr>
    </w:p>
    <w:p w:rsidR="00FA39FF" w:rsidRDefault="007316BF" w:rsidP="004B66D4">
      <w:r>
        <w:t>Category: S2</w:t>
      </w:r>
    </w:p>
    <w:sectPr w:rsidR="00FA39FF" w:rsidSect="00521F9D">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961" w:rsidRDefault="00580961">
      <w:r>
        <w:separator/>
      </w:r>
    </w:p>
  </w:endnote>
  <w:endnote w:type="continuationSeparator" w:id="0">
    <w:p w:rsidR="00580961" w:rsidRDefault="0058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61" w:rsidRPr="008935E4" w:rsidRDefault="0012397F">
    <w:pPr>
      <w:rPr>
        <w:lang w:val="en-US"/>
      </w:rPr>
    </w:pPr>
    <w:fldSimple w:instr=" FILENAME \p  \* MERGEFORMAT ">
      <w:r w:rsidR="00FC4427">
        <w:rPr>
          <w:noProof/>
          <w:lang w:val="en-US"/>
        </w:rPr>
        <w:t>P:\ENG\ITU-R\SG-R\SG07\1000\1003AN02E.DOCX</w:t>
      </w:r>
    </w:fldSimple>
    <w:r w:rsidR="00580961" w:rsidRPr="008935E4">
      <w:rPr>
        <w:lang w:val="en-US"/>
      </w:rPr>
      <w:tab/>
    </w:r>
    <w:r w:rsidR="00710BB4">
      <w:fldChar w:fldCharType="begin"/>
    </w:r>
    <w:r w:rsidR="00580961">
      <w:instrText xml:space="preserve"> SAVEDATE \@ DD.MM.YY </w:instrText>
    </w:r>
    <w:r w:rsidR="00710BB4">
      <w:fldChar w:fldCharType="separate"/>
    </w:r>
    <w:r w:rsidR="00B7038F">
      <w:rPr>
        <w:noProof/>
      </w:rPr>
      <w:t>01.02.12</w:t>
    </w:r>
    <w:r w:rsidR="00710BB4">
      <w:fldChar w:fldCharType="end"/>
    </w:r>
    <w:r w:rsidR="00580961" w:rsidRPr="008935E4">
      <w:rPr>
        <w:lang w:val="en-US"/>
      </w:rPr>
      <w:tab/>
    </w:r>
    <w:r w:rsidR="00710BB4">
      <w:fldChar w:fldCharType="begin"/>
    </w:r>
    <w:r w:rsidR="00580961">
      <w:instrText xml:space="preserve"> PRINTDATE \@ DD.MM.YY </w:instrText>
    </w:r>
    <w:r w:rsidR="00710BB4">
      <w:fldChar w:fldCharType="separate"/>
    </w:r>
    <w:r w:rsidR="00FC4427">
      <w:rPr>
        <w:noProof/>
      </w:rPr>
      <w:t>01.11.11</w:t>
    </w:r>
    <w:r w:rsidR="00710B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961" w:rsidRDefault="00580961">
      <w:r>
        <w:rPr>
          <w:b/>
        </w:rPr>
        <w:t>_______________</w:t>
      </w:r>
    </w:p>
  </w:footnote>
  <w:footnote w:type="continuationSeparator" w:id="0">
    <w:p w:rsidR="00580961" w:rsidRDefault="00580961">
      <w:r>
        <w:continuationSeparator/>
      </w:r>
    </w:p>
  </w:footnote>
  <w:footnote w:id="1">
    <w:p w:rsidR="004B66D4" w:rsidRDefault="004B66D4" w:rsidP="004B66D4">
      <w:pPr>
        <w:pStyle w:val="FootnoteText"/>
      </w:pPr>
      <w:r>
        <w:rPr>
          <w:rStyle w:val="FootnoteReference"/>
        </w:rPr>
        <w:t>*</w:t>
      </w:r>
      <w:r>
        <w:t xml:space="preserve"> </w:t>
      </w:r>
      <w:r>
        <w:tab/>
        <w:t>This Question should be brought to the attention of Radiocommunication Study Groups 1, 4, 5 and 6.</w:t>
      </w:r>
    </w:p>
  </w:footnote>
  <w:footnote w:id="2">
    <w:p w:rsidR="004B66D4" w:rsidRDefault="004B66D4" w:rsidP="004B66D4">
      <w:pPr>
        <w:pStyle w:val="FootnoteText"/>
        <w:tabs>
          <w:tab w:val="clear" w:pos="255"/>
          <w:tab w:val="left" w:pos="308"/>
        </w:tabs>
      </w:pPr>
      <w:r>
        <w:rPr>
          <w:rStyle w:val="FootnoteReference"/>
        </w:rPr>
        <w:t>**</w:t>
      </w:r>
      <w:r>
        <w:tab/>
        <w:t>Unwanted emissions include both spurious and out-of-band emissions.</w:t>
      </w:r>
    </w:p>
  </w:footnote>
  <w:footnote w:id="3">
    <w:p w:rsidR="004B66D4" w:rsidRPr="00324505" w:rsidRDefault="004B66D4" w:rsidP="004B66D4">
      <w:pPr>
        <w:pStyle w:val="FootnoteText"/>
        <w:rPr>
          <w:lang w:val="en-US"/>
        </w:rPr>
      </w:pPr>
      <w:r>
        <w:rPr>
          <w:rStyle w:val="FootnoteReference"/>
        </w:rPr>
        <w:t>***</w:t>
      </w:r>
      <w:r>
        <w:t xml:space="preserve"> Science services include space operation, space research, Earth exploration-satellite, meteorological-satellite and standard frequencies and time signals services, radio astronomy and radar astronomy.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70830"/>
      <w:docPartObj>
        <w:docPartGallery w:val="Page Numbers (Top of Page)"/>
        <w:docPartUnique/>
      </w:docPartObj>
    </w:sdtPr>
    <w:sdtEndPr>
      <w:rPr>
        <w:noProof/>
      </w:rPr>
    </w:sdtEndPr>
    <w:sdtContent>
      <w:p w:rsidR="0012397F" w:rsidRDefault="0012397F">
        <w:pPr>
          <w:pStyle w:val="Header"/>
        </w:pPr>
        <w:r>
          <w:fldChar w:fldCharType="begin"/>
        </w:r>
        <w:r>
          <w:instrText xml:space="preserve"> PAGE   \* MERGEFORMAT </w:instrText>
        </w:r>
        <w:r>
          <w:fldChar w:fldCharType="separate"/>
        </w:r>
        <w:r w:rsidR="00B7038F">
          <w:rPr>
            <w:noProof/>
          </w:rPr>
          <w:t>2</w:t>
        </w:r>
        <w:r>
          <w:rPr>
            <w:noProof/>
          </w:rPr>
          <w:fldChar w:fldCharType="end"/>
        </w:r>
      </w:p>
    </w:sdtContent>
  </w:sdt>
  <w:p w:rsidR="0012397F" w:rsidRDefault="0012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139746D"/>
    <w:multiLevelType w:val="hybridMultilevel"/>
    <w:tmpl w:val="DB6C4914"/>
    <w:lvl w:ilvl="0" w:tplc="89F856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FB0781"/>
    <w:rsid w:val="00015B49"/>
    <w:rsid w:val="000175CC"/>
    <w:rsid w:val="000739BC"/>
    <w:rsid w:val="000D126A"/>
    <w:rsid w:val="000D1293"/>
    <w:rsid w:val="00107606"/>
    <w:rsid w:val="0012397F"/>
    <w:rsid w:val="00131030"/>
    <w:rsid w:val="001338D8"/>
    <w:rsid w:val="001767C6"/>
    <w:rsid w:val="001B225D"/>
    <w:rsid w:val="001B479E"/>
    <w:rsid w:val="001F28EB"/>
    <w:rsid w:val="00206408"/>
    <w:rsid w:val="002200DF"/>
    <w:rsid w:val="00220C47"/>
    <w:rsid w:val="002474A6"/>
    <w:rsid w:val="00270B7A"/>
    <w:rsid w:val="00274E45"/>
    <w:rsid w:val="002A71B0"/>
    <w:rsid w:val="002B5981"/>
    <w:rsid w:val="003B4F57"/>
    <w:rsid w:val="003B7598"/>
    <w:rsid w:val="003C011F"/>
    <w:rsid w:val="003D41B5"/>
    <w:rsid w:val="003E02C7"/>
    <w:rsid w:val="003F3211"/>
    <w:rsid w:val="004273DE"/>
    <w:rsid w:val="004552BE"/>
    <w:rsid w:val="004844C1"/>
    <w:rsid w:val="00492343"/>
    <w:rsid w:val="004B66D4"/>
    <w:rsid w:val="004B70A7"/>
    <w:rsid w:val="004C3B37"/>
    <w:rsid w:val="004C4C1A"/>
    <w:rsid w:val="004D6FFE"/>
    <w:rsid w:val="00510F49"/>
    <w:rsid w:val="00521F9D"/>
    <w:rsid w:val="00533467"/>
    <w:rsid w:val="00580961"/>
    <w:rsid w:val="00592E2B"/>
    <w:rsid w:val="00596370"/>
    <w:rsid w:val="00597720"/>
    <w:rsid w:val="005E0BE1"/>
    <w:rsid w:val="00601EFE"/>
    <w:rsid w:val="00620706"/>
    <w:rsid w:val="006227B2"/>
    <w:rsid w:val="00651918"/>
    <w:rsid w:val="00657F22"/>
    <w:rsid w:val="0066784B"/>
    <w:rsid w:val="006A728E"/>
    <w:rsid w:val="006C372D"/>
    <w:rsid w:val="00710BB4"/>
    <w:rsid w:val="0071246B"/>
    <w:rsid w:val="00716D05"/>
    <w:rsid w:val="007316BF"/>
    <w:rsid w:val="00756B1C"/>
    <w:rsid w:val="007A335E"/>
    <w:rsid w:val="007A5223"/>
    <w:rsid w:val="007C6911"/>
    <w:rsid w:val="007E6559"/>
    <w:rsid w:val="007E7B25"/>
    <w:rsid w:val="008144E4"/>
    <w:rsid w:val="00850A90"/>
    <w:rsid w:val="008874F0"/>
    <w:rsid w:val="008935E4"/>
    <w:rsid w:val="008A60F5"/>
    <w:rsid w:val="008A6F71"/>
    <w:rsid w:val="008A7B8E"/>
    <w:rsid w:val="008C532C"/>
    <w:rsid w:val="008F73EC"/>
    <w:rsid w:val="009447A3"/>
    <w:rsid w:val="00945E93"/>
    <w:rsid w:val="009E375D"/>
    <w:rsid w:val="00A05CE9"/>
    <w:rsid w:val="00A171FE"/>
    <w:rsid w:val="00A630CA"/>
    <w:rsid w:val="00A93689"/>
    <w:rsid w:val="00AD5661"/>
    <w:rsid w:val="00B7038F"/>
    <w:rsid w:val="00B842EE"/>
    <w:rsid w:val="00BB03AF"/>
    <w:rsid w:val="00BE5003"/>
    <w:rsid w:val="00BF5E61"/>
    <w:rsid w:val="00C01667"/>
    <w:rsid w:val="00C46060"/>
    <w:rsid w:val="00C55D3E"/>
    <w:rsid w:val="00C62B88"/>
    <w:rsid w:val="00C65E9F"/>
    <w:rsid w:val="00CF00DC"/>
    <w:rsid w:val="00D32A0A"/>
    <w:rsid w:val="00D471A9"/>
    <w:rsid w:val="00D71EDD"/>
    <w:rsid w:val="00DA4F86"/>
    <w:rsid w:val="00DA716F"/>
    <w:rsid w:val="00DD1BBB"/>
    <w:rsid w:val="00DE3DAC"/>
    <w:rsid w:val="00E424C3"/>
    <w:rsid w:val="00E623F3"/>
    <w:rsid w:val="00E75656"/>
    <w:rsid w:val="00E84E6A"/>
    <w:rsid w:val="00EA229D"/>
    <w:rsid w:val="00EE1A06"/>
    <w:rsid w:val="00EE40E3"/>
    <w:rsid w:val="00EE4AD6"/>
    <w:rsid w:val="00EF3A46"/>
    <w:rsid w:val="00F329B0"/>
    <w:rsid w:val="00F53028"/>
    <w:rsid w:val="00F674EB"/>
    <w:rsid w:val="00FA39FF"/>
    <w:rsid w:val="00FA4A07"/>
    <w:rsid w:val="00FB0781"/>
    <w:rsid w:val="00FC187C"/>
    <w:rsid w:val="00FC4427"/>
    <w:rsid w:val="00FD4869"/>
    <w:rsid w:val="00FE6C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860B3E6-8418-48E7-9CFB-427F43B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FD4869"/>
    <w:rPr>
      <w:position w:val="6"/>
      <w:sz w:val="18"/>
    </w:rPr>
  </w:style>
  <w:style w:type="paragraph" w:styleId="FootnoteText">
    <w:name w:val="footnote text"/>
    <w:aliases w:val="footnote text,ALTS FOOTNOTE"/>
    <w:basedOn w:val="Normal"/>
    <w:link w:val="FootnoteTextChar"/>
    <w:rsid w:val="00FD4869"/>
    <w:pPr>
      <w:keepLines/>
      <w:tabs>
        <w:tab w:val="left" w:pos="255"/>
      </w:tabs>
    </w:pPr>
  </w:style>
  <w:style w:type="character" w:customStyle="1" w:styleId="FootnoteTextChar">
    <w:name w:val="Footnote Text Char"/>
    <w:aliases w:val="footnote text Char,ALTS FOOTNOTE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uiPriority w:val="99"/>
    <w:rsid w:val="00FD4869"/>
    <w:pPr>
      <w:spacing w:before="0"/>
      <w:jc w:val="center"/>
    </w:pPr>
    <w:rPr>
      <w:sz w:val="18"/>
    </w:rPr>
  </w:style>
  <w:style w:type="character" w:customStyle="1" w:styleId="HeaderChar">
    <w:name w:val="Header Char"/>
    <w:aliases w:val="encabezado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toctemp">
    <w:name w:val="toctemp"/>
    <w:basedOn w:val="Normal"/>
    <w:next w:val="FootnoteText"/>
    <w:rsid w:val="006227B2"/>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3C011F"/>
    <w:rPr>
      <w:b/>
      <w:bCs/>
    </w:rPr>
  </w:style>
  <w:style w:type="paragraph" w:customStyle="1" w:styleId="Normalaftertitle0">
    <w:name w:val="Normal_after_title"/>
    <w:basedOn w:val="Normal"/>
    <w:next w:val="Normal"/>
    <w:rsid w:val="003C011F"/>
    <w:pPr>
      <w:tabs>
        <w:tab w:val="clear" w:pos="1134"/>
        <w:tab w:val="clear" w:pos="1871"/>
        <w:tab w:val="clear" w:pos="2268"/>
        <w:tab w:val="left" w:pos="794"/>
        <w:tab w:val="left" w:pos="1191"/>
        <w:tab w:val="left" w:pos="1588"/>
        <w:tab w:val="left" w:pos="1985"/>
      </w:tabs>
      <w:spacing w:before="360"/>
    </w:pPr>
  </w:style>
  <w:style w:type="paragraph" w:styleId="PlainText">
    <w:name w:val="Plain Text"/>
    <w:basedOn w:val="Normal"/>
    <w:link w:val="PlainTextChar"/>
    <w:rsid w:val="003C011F"/>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3C011F"/>
    <w:rPr>
      <w:rFonts w:ascii="Courier New" w:hAnsi="Courier New" w:cs="Courier New"/>
      <w:lang w:eastAsia="en-US"/>
    </w:rPr>
  </w:style>
  <w:style w:type="table" w:styleId="TableGrid">
    <w:name w:val="Table Grid"/>
    <w:basedOn w:val="TableNormal"/>
    <w:rsid w:val="00B842E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842EE"/>
    <w:rPr>
      <w:color w:val="0000FF"/>
      <w:u w:val="single"/>
    </w:rPr>
  </w:style>
  <w:style w:type="paragraph" w:customStyle="1" w:styleId="call0">
    <w:name w:val="call"/>
    <w:basedOn w:val="Normal"/>
    <w:next w:val="Normal"/>
    <w:rsid w:val="00C55D3E"/>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CallChar">
    <w:name w:val="Call Char"/>
    <w:basedOn w:val="DefaultParagraphFont"/>
    <w:link w:val="Call"/>
    <w:locked/>
    <w:rsid w:val="00C55D3E"/>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F849619D9CB600409168DA124D486BC5" ma:contentTypeVersion="1" ma:contentTypeDescription="" ma:contentTypeScope="" ma:versionID="12e89333da2de220abef9f87ab284569">
  <xsd:schema xmlns:xsd="http://www.w3.org/2001/XMLSchema" xmlns:xs="http://www.w3.org/2001/XMLSchema" xmlns:p="http://schemas.microsoft.com/office/2006/metadata/properties" xmlns:ns2="59d7e714-8a8e-4e71-99ab-f9b344473ddb" xmlns:ns3="d23a6c5f-745c-436e-afef-1ad2ad46932d" xmlns:ns4="c8e4c242-ae33-46fb-9ee0-8d0fdd9916a5" targetNamespace="http://schemas.microsoft.com/office/2006/metadata/properties" ma:root="true" ma:fieldsID="6952e97164a091841168ddde39c5798c" ns2:_="" ns3:_="" ns4:_="">
    <xsd:import namespace="59d7e714-8a8e-4e71-99ab-f9b344473ddb"/>
    <xsd:import namespace="d23a6c5f-745c-436e-afef-1ad2ad46932d"/>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jc55555e44c8499ab8e1c7e6f6871f45" minOccurs="0"/>
                <xsd:element ref="ns3:d5c24fc3dab24be6b4edbf12366d9ade" minOccurs="0"/>
                <xsd:element ref="ns3:neb703e299de441e8be3f93bfadbca29" minOccurs="0"/>
                <xsd:element ref="ns3:g7353fbc86024ed8a00a4cb17f467b05" minOccurs="0"/>
                <xsd:element ref="ns3:g44f1d5ecf2a4beda195646c13d8ec5b" minOccurs="0"/>
                <xsd:element ref="ns2:Validated" minOccurs="0"/>
                <xsd:element ref="ns2:Friendly_Number"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Validated" ma:index="12" nillable="true" ma:displayName="Validated" ma:default="0" ma:internalName="Validated">
      <xsd:simpleType>
        <xsd:restriction base="dms:Boolean"/>
      </xsd:simpleType>
    </xsd:element>
    <xsd:element name="Friendly_Number" ma:index="15" nillable="true" ma:displayName="Number" ma:internalName="Friendly_Number">
      <xsd:simpleType>
        <xsd:restriction base="dms:Text">
          <xsd:maxLength value="255"/>
        </xsd:restriction>
      </xsd:simpleType>
    </xsd:element>
    <xsd:element name="Sector" ma:index="20" nillable="true" ma:displayName="Sector" ma:internalName="Sec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6c5f-745c-436e-afef-1ad2ad46932d"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indexed="true"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indexed="true"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jc55555e44c8499ab8e1c7e6f6871f45" ma:index="6" nillable="true" ma:taxonomy="true" ma:internalName="jc55555e44c8499ab8e1c7e6f6871f45" ma:taxonomyFieldName="ITURQuestion_category" ma:displayName="Category" ma:fieldId="{3c55555e-44c8-499a-b8e1-c7e6f6871f45}" ma:taxonomyMulti="true" ma:sspId="0e3e2f92-aed9-4035-8c11-b5079594457b" ma:termSetId="efe0df96-3714-440c-bc3f-f4ae25f3a553" ma:anchorId="00000000-0000-0000-0000-000000000000" ma:open="false" ma:isKeyword="false">
      <xsd:complexType>
        <xsd:sequence>
          <xsd:element ref="pc:Terms" minOccurs="0" maxOccurs="1"/>
        </xsd:sequence>
      </xsd:complexType>
    </xsd:element>
    <xsd:element name="d5c24fc3dab24be6b4edbf12366d9ade" ma:index="7" nillable="true" ma:taxonomy="true" ma:internalName="d5c24fc3dab24be6b4edbf12366d9ade" ma:taxonomyFieldName="Resp_WPs" ma:displayName="Resp. WPs" ma:fieldId="{d5c24fc3-dab2-4be6-b4ed-bf12366d9ade}" ma:taxonomyMulti="true" ma:sspId="0e3e2f92-aed9-4035-8c11-b5079594457b" ma:termSetId="19413137-6f60-4cbb-893f-a9bbf9775374" ma:anchorId="00000000-0000-0000-0000-000000000000" ma:open="false" ma:isKeyword="false">
      <xsd:complexType>
        <xsd:sequence>
          <xsd:element ref="pc:Terms" minOccurs="0" maxOccurs="1"/>
        </xsd:sequence>
      </xsd:complexType>
    </xsd:element>
    <xsd:element name="neb703e299de441e8be3f93bfadbca29" ma:index="8" nillable="true" ma:taxonomy="true" ma:internalName="neb703e299de441e8be3f93bfadbca29" ma:taxonomyFieldName="StudyGroup" ma:displayName="Study group" ma:indexed="true" ma:default="" ma:fieldId="{7eb703e2-99de-441e-8be3-f93bfadbca29}" ma:sspId="0e3e2f92-aed9-4035-8c11-b5079594457b" ma:termSetId="61b26f72-0074-42a2-bf9f-f0144298f9a0" ma:anchorId="00000000-0000-0000-0000-000000000000" ma:open="false" ma:isKeyword="false">
      <xsd:complexType>
        <xsd:sequence>
          <xsd:element ref="pc:Terms" minOccurs="0" maxOccurs="1"/>
        </xsd:sequence>
      </xsd:complexType>
    </xsd:element>
    <xsd:element name="g7353fbc86024ed8a00a4cb17f467b05" ma:index="9" nillable="true" ma:taxonomy="true" ma:internalName="g7353fbc86024ed8a00a4cb17f467b05" ma:taxonomyFieldName="ITURQuestionTargetYear" ma:displayName="Target year" ma:indexed="true" ma:fieldId="{07353fbc-8602-4ed8-a00a-4cb17f467b05}" ma:taxonomyMulti="true" ma:sspId="0e3e2f92-aed9-4035-8c11-b5079594457b" ma:termSetId="f91ad20c-a333-4502-a8e4-4edb61d71a88" ma:anchorId="00000000-0000-0000-0000-000000000000" ma:open="false" ma:isKeyword="false">
      <xsd:complexType>
        <xsd:sequence>
          <xsd:element ref="pc:Terms" minOccurs="0" maxOccurs="1"/>
        </xsd:sequence>
      </xsd:complexType>
    </xsd:element>
    <xsd:element name="g44f1d5ecf2a4beda195646c13d8ec5b" ma:index="10" nillable="true" ma:taxonomy="true" ma:internalName="g44f1d5ecf2a4beda195646c13d8ec5b" ma:taxonomyFieldName="ITURQuestionApprovalYear" ma:displayName="Approval date" ma:indexed="true" ma:default="" ma:fieldId="{044f1d5e-cf2a-4bed-a195-646c13d8ec5b}"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or xmlns="59d7e714-8a8e-4e71-99ab-f9b344473ddb">R</Sector>
    <jc55555e44c8499ab8e1c7e6f6871f45 xmlns="d23a6c5f-745c-436e-afef-1ad2ad46932d">
      <Terms xmlns="http://schemas.microsoft.com/office/infopath/2007/PartnerControls">
        <TermInfo xmlns="http://schemas.microsoft.com/office/infopath/2007/PartnerControls">
          <TermName xmlns="http://schemas.microsoft.com/office/infopath/2007/PartnerControls">S2</TermName>
          <TermId xmlns="http://schemas.microsoft.com/office/infopath/2007/PartnerControls">eef4cbac-e187-4a94-9bc6-f7a4f7123d51</TermId>
        </TermInfo>
      </Terms>
    </jc55555e44c8499ab8e1c7e6f6871f45>
    <g7353fbc86024ed8a00a4cb17f467b05 xmlns="d23a6c5f-745c-436e-afef-1ad2ad46932d">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g7353fbc86024ed8a00a4cb17f467b05>
    <Friendly_Number xmlns="59d7e714-8a8e-4e71-99ab-f9b344473ddb">129-3/7</Friendly_Number>
    <Validated xmlns="59d7e714-8a8e-4e71-99ab-f9b344473ddb">true</Validated>
    <db2350c51162411aaf5d1a20fac86ca9 xmlns="d23a6c5f-745c-436e-afef-1ad2ad46932d">
      <Terms xmlns="http://schemas.microsoft.com/office/infopath/2007/PartnerControls"/>
    </db2350c51162411aaf5d1a20fac86ca9>
    <Doc_Lang xmlns="59d7e714-8a8e-4e71-99ab-f9b344473ddb">E</Doc_Lang>
    <neb703e299de441e8be3f93bfadbca29 xmlns="d23a6c5f-745c-436e-afef-1ad2ad46932d">
      <Terms xmlns="http://schemas.microsoft.com/office/infopath/2007/PartnerControls">
        <TermInfo xmlns="http://schemas.microsoft.com/office/infopath/2007/PartnerControls">
          <TermName xmlns="http://schemas.microsoft.com/office/infopath/2007/PartnerControls">SG7</TermName>
          <TermId xmlns="http://schemas.microsoft.com/office/infopath/2007/PartnerControls">615d8fc7-b9d5-41de-92da-c0bcc77feffe</TermId>
        </TermInfo>
      </Terms>
    </neb703e299de441e8be3f93bfadbca29>
    <FolderTitle xmlns="59d7e714-8a8e-4e71-99ab-f9b344473ddb">Unwanted emissions radiated from and received by stations of the science services</FolderTitle>
    <TaxCatchAll xmlns="c8e4c242-ae33-46fb-9ee0-8d0fdd9916a5">
      <Value>101</Value>
      <Value>168</Value>
      <Value>99</Value>
      <Value>149</Value>
      <Value>110</Value>
      <Value>160</Value>
      <Value>100</Value>
      <Value>206</Value>
    </TaxCatchAll>
    <ma5696862d98415d8b940e51597fff84 xmlns="d23a6c5f-745c-436e-afef-1ad2ad46932d">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5c24fc3dab24be6b4edbf12366d9ade xmlns="d23a6c5f-745c-436e-afef-1ad2ad46932d">
      <Terms xmlns="http://schemas.microsoft.com/office/infopath/2007/PartnerControls">
        <TermInfo xmlns="http://schemas.microsoft.com/office/infopath/2007/PartnerControls">
          <TermName xmlns="http://schemas.microsoft.com/office/infopath/2007/PartnerControls">WP7B</TermName>
          <TermId xmlns="http://schemas.microsoft.com/office/infopath/2007/PartnerControls">86e9ca60-487d-40f2-9294-855bfbb2c71a</TermId>
        </TermInfo>
        <TermInfo xmlns="http://schemas.microsoft.com/office/infopath/2007/PartnerControls">
          <TermName xmlns="http://schemas.microsoft.com/office/infopath/2007/PartnerControls">WP7C</TermName>
          <TermId xmlns="http://schemas.microsoft.com/office/infopath/2007/PartnerControls">1059c81e-c061-49df-b82d-36bf8e7981d3</TermId>
        </TermInfo>
        <TermInfo xmlns="http://schemas.microsoft.com/office/infopath/2007/PartnerControls">
          <TermName xmlns="http://schemas.microsoft.com/office/infopath/2007/PartnerControls">WP7D</TermName>
          <TermId xmlns="http://schemas.microsoft.com/office/infopath/2007/PartnerControls">7bc47267-ddf0-4511-8162-c71c1bbe9040</TermId>
        </TermInfo>
      </Terms>
    </d5c24fc3dab24be6b4edbf12366d9ade>
    <g44f1d5ecf2a4beda195646c13d8ec5b xmlns="d23a6c5f-745c-436e-afef-1ad2ad46932d">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ce2e156a-7723-4dfc-966f-5b2c0b1515fd</TermId>
        </TermInfo>
      </Terms>
    </g44f1d5ecf2a4beda195646c13d8ec5b>
  </documentManagement>
</p:properties>
</file>

<file path=customXml/itemProps1.xml><?xml version="1.0" encoding="utf-8"?>
<ds:datastoreItem xmlns:ds="http://schemas.openxmlformats.org/officeDocument/2006/customXml" ds:itemID="{20B3F05E-5CC9-4045-9B1D-6A3780261D33}">
  <ds:schemaRefs>
    <ds:schemaRef ds:uri="http://schemas.openxmlformats.org/officeDocument/2006/bibliography"/>
  </ds:schemaRefs>
</ds:datastoreItem>
</file>

<file path=customXml/itemProps2.xml><?xml version="1.0" encoding="utf-8"?>
<ds:datastoreItem xmlns:ds="http://schemas.openxmlformats.org/officeDocument/2006/customXml" ds:itemID="{E3089674-3645-40FF-AD0F-C923021EF397}"/>
</file>

<file path=customXml/itemProps3.xml><?xml version="1.0" encoding="utf-8"?>
<ds:datastoreItem xmlns:ds="http://schemas.openxmlformats.org/officeDocument/2006/customXml" ds:itemID="{B691EB59-F90C-4F7A-8989-87B0BF5C3895}"/>
</file>

<file path=customXml/itemProps4.xml><?xml version="1.0" encoding="utf-8"?>
<ds:datastoreItem xmlns:ds="http://schemas.openxmlformats.org/officeDocument/2006/customXml" ds:itemID="{3F05CF45-7754-4915-BC9C-56DFC3FAD838}"/>
</file>

<file path=docProps/app.xml><?xml version="1.0" encoding="utf-8"?>
<Properties xmlns="http://schemas.openxmlformats.org/officeDocument/2006/extended-properties" xmlns:vt="http://schemas.openxmlformats.org/officeDocument/2006/docPropsVTypes">
  <Template>PE_RA12.dotm</Template>
  <TotalTime>9</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Unwanted emissions radiated from and received by stations of the science services</dc:title>
  <dc:subject>Radiocommunication Assembly - 2012</dc:subject>
  <dc:creator>Smith, Angela</dc:creator>
  <cp:keywords/>
  <dc:description>PE_RA12.dotm  For: _x000d_Document date: _x000d_Saved by MM-106465 at 11:44:53 on 04/04/11</dc:description>
  <cp:lastModifiedBy>Sir Bosson, Ana</cp:lastModifiedBy>
  <cp:revision>6</cp:revision>
  <cp:lastPrinted>2011-11-01T13:44:00Z</cp:lastPrinted>
  <dcterms:created xsi:type="dcterms:W3CDTF">2012-01-31T10:15:00Z</dcterms:created>
  <dcterms:modified xsi:type="dcterms:W3CDTF">2019-09-19T10:28:00Z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StudyGroup">
    <vt:lpwstr>206;#SG7|615d8fc7-b9d5-41de-92da-c0bcc77feffe</vt:lpwstr>
  </property>
  <property fmtid="{D5CDD505-2E9C-101B-9397-08002B2CF9AE}" pid="12" name="ContentTypeId">
    <vt:lpwstr>0x01010053A400D1C3524592893BA4EEB37F35CF00F849619D9CB600409168DA124D486BC5</vt:lpwstr>
  </property>
  <property fmtid="{D5CDD505-2E9C-101B-9397-08002B2CF9AE}" pid="13" name="_docset_NoMedatataSyncRequired">
    <vt:lpwstr>False</vt:lpwstr>
  </property>
  <property fmtid="{D5CDD505-2E9C-101B-9397-08002B2CF9AE}" pid="14" name="Resp_WPs">
    <vt:lpwstr>101;#WP7B|86e9ca60-487d-40f2-9294-855bfbb2c71a;#100;#WP7C|1059c81e-c061-49df-b82d-36bf8e7981d3;#99;#WP7D|7bc47267-ddf0-4511-8162-c71c1bbe9040</vt:lpwstr>
  </property>
  <property fmtid="{D5CDD505-2E9C-101B-9397-08002B2CF9AE}" pid="15" name="ITURQuestion_category">
    <vt:lpwstr>168;#S2|eef4cbac-e187-4a94-9bc6-f7a4f7123d51</vt:lpwstr>
  </property>
  <property fmtid="{D5CDD505-2E9C-101B-9397-08002B2CF9AE}" pid="16" name="ITURQuestionApprovalYear">
    <vt:lpwstr>149;#2012|ce2e156a-7723-4dfc-966f-5b2c0b1515fd</vt:lpwstr>
  </property>
  <property fmtid="{D5CDD505-2E9C-101B-9397-08002B2CF9AE}" pid="17" name="ITURQuestionTargetYear">
    <vt:lpwstr>160;#2015|cdc0d271-6c49-49cd-8bc7-f6b14cb26e88</vt:lpwstr>
  </property>
</Properties>
</file>